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B641" w14:textId="29537498" w:rsidR="004F0F55" w:rsidRDefault="00156858" w:rsidP="004F0F55">
      <w:pPr>
        <w:spacing w:after="0" w:line="240" w:lineRule="auto"/>
        <w:ind w:left="-851" w:right="-846"/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51D990" wp14:editId="0960DDF2">
            <wp:simplePos x="0" y="0"/>
            <wp:positionH relativeFrom="margin">
              <wp:posOffset>-488950</wp:posOffset>
            </wp:positionH>
            <wp:positionV relativeFrom="paragraph">
              <wp:posOffset>184150</wp:posOffset>
            </wp:positionV>
            <wp:extent cx="1676400" cy="35530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lterBox_logo_strapline_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7B">
        <w:rPr>
          <w:rFonts w:ascii="Arial" w:eastAsia="Arial" w:hAnsi="Arial" w:cs="Arial"/>
          <w:noProof/>
        </w:rPr>
        <w:drawing>
          <wp:inline distT="0" distB="0" distL="0" distR="0" wp14:anchorId="43EBCE1C" wp14:editId="5E035B72">
            <wp:extent cx="7015290" cy="2975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47"/>
                    <a:stretch/>
                  </pic:blipFill>
                  <pic:spPr bwMode="auto">
                    <a:xfrm>
                      <a:off x="0" y="0"/>
                      <a:ext cx="7029358" cy="29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974" w:rsidRPr="004F0F55">
        <w:rPr>
          <w:rFonts w:ascii="Arial" w:hAnsi="Arial" w:cs="Arial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FD878C" wp14:editId="7C1F27E2">
                <wp:simplePos x="0" y="0"/>
                <wp:positionH relativeFrom="column">
                  <wp:posOffset>4024630</wp:posOffset>
                </wp:positionH>
                <wp:positionV relativeFrom="paragraph">
                  <wp:posOffset>2268855</wp:posOffset>
                </wp:positionV>
                <wp:extent cx="236093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CDBA" w14:textId="77777777" w:rsidR="00AB3DEE" w:rsidRPr="00CF2920" w:rsidRDefault="00AB3DEE" w:rsidP="005B4974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292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ShelterBox Update</w:t>
                            </w:r>
                          </w:p>
                          <w:p w14:paraId="7002454A" w14:textId="7E30A8F8" w:rsidR="00AB3DEE" w:rsidRPr="00CF2920" w:rsidRDefault="0059027B" w:rsidP="005B4974">
                            <w:pPr>
                              <w:pStyle w:val="NoSpacing"/>
                              <w:jc w:val="right"/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May</w:t>
                            </w:r>
                            <w:r w:rsidR="001958D4" w:rsidRPr="00CF2920"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D8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9pt;margin-top:178.6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exPhQ4AAAAAwBAAAPAAAAZHJzL2Rvd25yZXYueG1sTI/NTsMwEITvSLyDtUjcqA2pkyrEqRA/&#10;EkfagsTRjTdxRLyOYrcNb497KsfRjGa+qdazG9gRp9B7UnC/EMCQGm966hR87t7uVsBC1GT04AkV&#10;/GKAdX19VenS+BNt8LiNHUslFEqtwMY4lpyHxqLTYeFHpOS1fnI6Jjl13Ez6lMrdwB+EyLnTPaUF&#10;q0d8ttj8bA9OwRd9D+/t0lgs5MdyM76+tDLulLq9mZ8egUWc4yUMZ/yEDnVi2vsDmcAGBXmWJfSo&#10;IJNFBuycEELmwPYKZLGSwOuK/z9R/w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e&#10;xPhQ4AAAAAwBAAAPAAAAAAAAAAAAAAAAAGgEAABkcnMvZG93bnJldi54bWxQSwUGAAAAAAQABADz&#10;AAAAdQUAAAAA&#10;" filled="f" stroked="f">
                <v:textbox style="mso-fit-shape-to-text:t">
                  <w:txbxContent>
                    <w:p w14:paraId="4A95CDBA" w14:textId="77777777" w:rsidR="00AB3DEE" w:rsidRPr="00CF2920" w:rsidRDefault="00AB3DEE" w:rsidP="005B4974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F292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ShelterBox Update</w:t>
                      </w:r>
                    </w:p>
                    <w:p w14:paraId="7002454A" w14:textId="7E30A8F8" w:rsidR="00AB3DEE" w:rsidRPr="00CF2920" w:rsidRDefault="0059027B" w:rsidP="005B4974">
                      <w:pPr>
                        <w:pStyle w:val="NoSpacing"/>
                        <w:jc w:val="right"/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>May</w:t>
                      </w:r>
                      <w:r w:rsidR="001958D4" w:rsidRPr="00CF2920"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9D0B5F">
        <w:rPr>
          <w:rFonts w:ascii="Arial" w:hAnsi="Arial" w:cs="Arial"/>
          <w:b/>
          <w:color w:val="404040" w:themeColor="text1" w:themeTint="BF"/>
          <w:sz w:val="24"/>
          <w:szCs w:val="24"/>
        </w:rPr>
        <w:t>THE DISASTER OF CONFLICT</w:t>
      </w:r>
      <w:r w:rsidR="004F0F55" w:rsidRPr="004F0F5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Meet </w:t>
      </w:r>
      <w:proofErr w:type="spellStart"/>
      <w:r w:rsidR="004F0F55" w:rsidRPr="004F0F55">
        <w:rPr>
          <w:rFonts w:ascii="Arial" w:hAnsi="Arial" w:cs="Arial"/>
          <w:b/>
          <w:color w:val="404040" w:themeColor="text1" w:themeTint="BF"/>
          <w:sz w:val="24"/>
          <w:szCs w:val="24"/>
        </w:rPr>
        <w:t>Fa</w:t>
      </w:r>
      <w:r w:rsidR="00227CF7">
        <w:rPr>
          <w:rFonts w:ascii="Arial" w:hAnsi="Arial" w:cs="Arial"/>
          <w:b/>
          <w:color w:val="404040" w:themeColor="text1" w:themeTint="BF"/>
          <w:sz w:val="24"/>
          <w:szCs w:val="24"/>
        </w:rPr>
        <w:t>lm</w:t>
      </w:r>
      <w:r w:rsidR="004F0F55" w:rsidRPr="004F0F55"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r w:rsidR="00227CF7">
        <w:rPr>
          <w:rFonts w:ascii="Arial" w:hAnsi="Arial" w:cs="Arial"/>
          <w:b/>
          <w:color w:val="404040" w:themeColor="text1" w:themeTint="BF"/>
          <w:sz w:val="24"/>
          <w:szCs w:val="24"/>
        </w:rPr>
        <w:t>ta</w:t>
      </w:r>
      <w:proofErr w:type="spellEnd"/>
      <w:r w:rsidR="00DB0DD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14:paraId="2B963B48" w14:textId="77777777" w:rsidR="004F0F55" w:rsidRPr="000A3011" w:rsidRDefault="004F0F55" w:rsidP="004F0F55">
      <w:pPr>
        <w:spacing w:after="0" w:line="240" w:lineRule="auto"/>
        <w:ind w:left="-851" w:right="-846"/>
        <w:contextualSpacing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14:paraId="01FDFE1C" w14:textId="6DC64E69" w:rsidR="004F0F55" w:rsidRDefault="004F0F55" w:rsidP="00F4453C">
      <w:pPr>
        <w:spacing w:after="0" w:line="240" w:lineRule="auto"/>
        <w:ind w:left="-851" w:right="-846"/>
        <w:contextualSpacing/>
        <w:rPr>
          <w:rFonts w:ascii="Arial" w:eastAsia="Arial" w:hAnsi="Arial" w:cs="Arial"/>
        </w:rPr>
      </w:pPr>
      <w:r w:rsidRPr="004F0F55">
        <w:rPr>
          <w:rFonts w:ascii="Arial" w:eastAsia="Arial" w:hAnsi="Arial" w:cs="Arial"/>
        </w:rPr>
        <w:t>32-year-old </w:t>
      </w:r>
      <w:proofErr w:type="spellStart"/>
      <w:r w:rsidRPr="004F0F55">
        <w:rPr>
          <w:rFonts w:ascii="Arial" w:eastAsia="Arial" w:hAnsi="Arial" w:cs="Arial"/>
        </w:rPr>
        <w:t>Falmata</w:t>
      </w:r>
      <w:proofErr w:type="spellEnd"/>
      <w:r w:rsidRPr="004F0F55">
        <w:rPr>
          <w:rFonts w:ascii="Arial" w:eastAsia="Arial" w:hAnsi="Arial" w:cs="Arial"/>
        </w:rPr>
        <w:t xml:space="preserve"> is from </w:t>
      </w:r>
      <w:proofErr w:type="spellStart"/>
      <w:r w:rsidRPr="004F0F55">
        <w:rPr>
          <w:rFonts w:ascii="Arial" w:eastAsia="Arial" w:hAnsi="Arial" w:cs="Arial"/>
        </w:rPr>
        <w:t>Banki</w:t>
      </w:r>
      <w:proofErr w:type="spellEnd"/>
      <w:r w:rsidRPr="004F0F55">
        <w:rPr>
          <w:rFonts w:ascii="Arial" w:eastAsia="Arial" w:hAnsi="Arial" w:cs="Arial"/>
        </w:rPr>
        <w:t xml:space="preserve"> in Nigeria. She is a single mother and lives with her four children in an emergency shelter at </w:t>
      </w:r>
      <w:proofErr w:type="spellStart"/>
      <w:r w:rsidRPr="004F0F55">
        <w:rPr>
          <w:rFonts w:ascii="Arial" w:eastAsia="Arial" w:hAnsi="Arial" w:cs="Arial"/>
        </w:rPr>
        <w:t>Minawao</w:t>
      </w:r>
      <w:proofErr w:type="spellEnd"/>
      <w:r w:rsidRPr="004F0F55">
        <w:rPr>
          <w:rFonts w:ascii="Arial" w:eastAsia="Arial" w:hAnsi="Arial" w:cs="Arial"/>
        </w:rPr>
        <w:t> Camp, having fled her home to escape violence from Boko Haram.</w:t>
      </w:r>
      <w:r w:rsidR="00F4453C">
        <w:rPr>
          <w:rFonts w:ascii="Arial" w:eastAsia="Arial" w:hAnsi="Arial" w:cs="Arial"/>
        </w:rPr>
        <w:t xml:space="preserve"> </w:t>
      </w:r>
      <w:r w:rsidRPr="004F0F55">
        <w:rPr>
          <w:rFonts w:ascii="Arial" w:eastAsia="Arial" w:hAnsi="Arial" w:cs="Arial"/>
        </w:rPr>
        <w:t xml:space="preserve">When they arrived in the camp, they stayed in a transit centre with other displaced families. Her first days were very difficult, especially as she had received no news of her husband’s whereabouts. Eventually </w:t>
      </w:r>
      <w:proofErr w:type="spellStart"/>
      <w:r w:rsidRPr="004F0F55">
        <w:rPr>
          <w:rFonts w:ascii="Arial" w:eastAsia="Arial" w:hAnsi="Arial" w:cs="Arial"/>
        </w:rPr>
        <w:t>Falmata</w:t>
      </w:r>
      <w:proofErr w:type="spellEnd"/>
      <w:r w:rsidRPr="004F0F55">
        <w:rPr>
          <w:rFonts w:ascii="Arial" w:eastAsia="Arial" w:hAnsi="Arial" w:cs="Arial"/>
        </w:rPr>
        <w:t xml:space="preserve"> received an emergency tent like others at the camp: “I was very satisfied when I got a tent”, she explained. </w:t>
      </w:r>
    </w:p>
    <w:p w14:paraId="0844FBFA" w14:textId="77777777" w:rsidR="004F0F55" w:rsidRPr="000A3011" w:rsidRDefault="004F0F55" w:rsidP="004F0F55">
      <w:pPr>
        <w:spacing w:after="0" w:line="240" w:lineRule="auto"/>
        <w:ind w:left="-851" w:right="-846"/>
        <w:contextualSpacing/>
        <w:rPr>
          <w:rFonts w:ascii="Arial" w:eastAsia="Arial" w:hAnsi="Arial" w:cs="Arial"/>
          <w:sz w:val="24"/>
          <w:szCs w:val="24"/>
        </w:rPr>
      </w:pPr>
    </w:p>
    <w:p w14:paraId="3074872B" w14:textId="6233C06C" w:rsidR="00F4453C" w:rsidRDefault="004F0F55" w:rsidP="00F4453C">
      <w:pPr>
        <w:spacing w:after="0" w:line="240" w:lineRule="auto"/>
        <w:ind w:left="-851" w:right="-846"/>
        <w:contextualSpacing/>
        <w:rPr>
          <w:rFonts w:ascii="Arial" w:eastAsia="Arial" w:hAnsi="Arial" w:cs="Arial"/>
        </w:rPr>
      </w:pPr>
      <w:r w:rsidRPr="004F0F55">
        <w:rPr>
          <w:rFonts w:ascii="Arial" w:eastAsia="Arial" w:hAnsi="Arial" w:cs="Arial"/>
        </w:rPr>
        <w:t>Despite regaining a sense of privacy thanks to the tent, provided by ShelterBox and IEDA Relief</w:t>
      </w:r>
      <w:r w:rsidR="00F4453C">
        <w:rPr>
          <w:rFonts w:ascii="Arial" w:eastAsia="Arial" w:hAnsi="Arial" w:cs="Arial"/>
        </w:rPr>
        <w:t xml:space="preserve"> (ShelterBox’s partner on the ground)</w:t>
      </w:r>
      <w:r w:rsidRPr="004F0F55">
        <w:rPr>
          <w:rFonts w:ascii="Arial" w:eastAsia="Arial" w:hAnsi="Arial" w:cs="Arial"/>
        </w:rPr>
        <w:t>, the issue of collecting water continued to be a problem. One of her main challenges was to find a way to store water for longer periods: </w:t>
      </w:r>
      <w:r w:rsidR="00F4453C">
        <w:rPr>
          <w:rFonts w:ascii="Arial" w:eastAsia="Arial" w:hAnsi="Arial" w:cs="Arial"/>
        </w:rPr>
        <w:t xml:space="preserve"> </w:t>
      </w:r>
    </w:p>
    <w:p w14:paraId="1A29A184" w14:textId="77777777" w:rsidR="00F4453C" w:rsidRPr="000A3011" w:rsidRDefault="00F4453C" w:rsidP="00F4453C">
      <w:pPr>
        <w:spacing w:after="0" w:line="240" w:lineRule="auto"/>
        <w:ind w:left="-851" w:right="-846"/>
        <w:contextualSpacing/>
        <w:rPr>
          <w:rFonts w:ascii="Arial" w:eastAsia="Arial" w:hAnsi="Arial" w:cs="Arial"/>
          <w:sz w:val="16"/>
          <w:szCs w:val="16"/>
        </w:rPr>
      </w:pPr>
    </w:p>
    <w:p w14:paraId="3DB0FFBE" w14:textId="017254BE" w:rsidR="009D0B5F" w:rsidRDefault="004F0F55" w:rsidP="00F4453C">
      <w:pPr>
        <w:spacing w:after="0" w:line="240" w:lineRule="auto"/>
        <w:ind w:left="-851" w:right="-846"/>
        <w:contextualSpacing/>
        <w:rPr>
          <w:rFonts w:ascii="Arial" w:eastAsia="Arial" w:hAnsi="Arial" w:cs="Arial"/>
          <w:i/>
          <w:color w:val="00B288"/>
        </w:rPr>
      </w:pPr>
      <w:r w:rsidRPr="004F0F55">
        <w:rPr>
          <w:rFonts w:ascii="Arial" w:eastAsia="Arial" w:hAnsi="Arial" w:cs="Arial"/>
          <w:i/>
          <w:color w:val="00B288"/>
        </w:rPr>
        <w:t>“I received many items, but the ones that are really important are the water carriers. Having water here (in </w:t>
      </w:r>
      <w:proofErr w:type="spellStart"/>
      <w:r w:rsidRPr="004F0F55">
        <w:rPr>
          <w:rFonts w:ascii="Arial" w:eastAsia="Arial" w:hAnsi="Arial" w:cs="Arial"/>
          <w:i/>
          <w:color w:val="00B288"/>
        </w:rPr>
        <w:t>Minawao</w:t>
      </w:r>
      <w:proofErr w:type="spellEnd"/>
      <w:r w:rsidRPr="004F0F55">
        <w:rPr>
          <w:rFonts w:ascii="Arial" w:eastAsia="Arial" w:hAnsi="Arial" w:cs="Arial"/>
          <w:i/>
          <w:color w:val="00B288"/>
        </w:rPr>
        <w:t>) is not easy</w:t>
      </w:r>
      <w:r w:rsidR="009D0B5F">
        <w:rPr>
          <w:rFonts w:ascii="Arial" w:eastAsia="Arial" w:hAnsi="Arial" w:cs="Arial"/>
          <w:i/>
          <w:color w:val="00B288"/>
        </w:rPr>
        <w:t xml:space="preserve">… </w:t>
      </w:r>
      <w:r w:rsidRPr="004F0F55">
        <w:rPr>
          <w:rFonts w:ascii="Arial" w:eastAsia="Arial" w:hAnsi="Arial" w:cs="Arial"/>
          <w:i/>
          <w:color w:val="00B288"/>
        </w:rPr>
        <w:t>But now I have the possibility of storing drinking water for two days”, she explained. “I live much better with them (the water carriers).” </w:t>
      </w:r>
    </w:p>
    <w:p w14:paraId="7923717A" w14:textId="77777777" w:rsidR="00F4453C" w:rsidRPr="000A3011" w:rsidRDefault="00F4453C" w:rsidP="00F4453C">
      <w:pPr>
        <w:spacing w:after="0" w:line="240" w:lineRule="auto"/>
        <w:ind w:left="-851" w:right="-846"/>
        <w:contextualSpacing/>
        <w:rPr>
          <w:rFonts w:ascii="Arial" w:eastAsia="Arial" w:hAnsi="Arial" w:cs="Arial"/>
          <w:i/>
          <w:color w:val="00B288"/>
          <w:sz w:val="16"/>
          <w:szCs w:val="16"/>
        </w:rPr>
      </w:pPr>
    </w:p>
    <w:p w14:paraId="78C30F04" w14:textId="44B909CD" w:rsidR="009D0B5F" w:rsidRPr="00F4453C" w:rsidRDefault="00F4453C" w:rsidP="00F4453C">
      <w:pPr>
        <w:spacing w:after="0" w:line="240" w:lineRule="auto"/>
        <w:ind w:left="-851" w:right="-846"/>
        <w:contextualSpacing/>
        <w:jc w:val="both"/>
        <w:rPr>
          <w:rFonts w:ascii="Arial" w:hAnsi="Arial" w:cs="Arial"/>
          <w:lang w:val="en-US"/>
        </w:rPr>
      </w:pPr>
      <w:proofErr w:type="spellStart"/>
      <w:r>
        <w:rPr>
          <w:rStyle w:val="spellingerror"/>
          <w:rFonts w:ascii="Arial" w:hAnsi="Arial" w:cs="Arial"/>
          <w:lang w:val="en-US"/>
        </w:rPr>
        <w:t>Falmata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 told the team the water carriers </w:t>
      </w:r>
      <w:r w:rsidR="00F4761F">
        <w:rPr>
          <w:rStyle w:val="normaltextrun"/>
          <w:rFonts w:ascii="Arial" w:hAnsi="Arial" w:cs="Arial"/>
          <w:lang w:val="en-US"/>
        </w:rPr>
        <w:t>are</w:t>
      </w:r>
      <w:r>
        <w:rPr>
          <w:rStyle w:val="normaltextrun"/>
          <w:rFonts w:ascii="Arial" w:hAnsi="Arial" w:cs="Arial"/>
          <w:lang w:val="en-US"/>
        </w:rPr>
        <w:t xml:space="preserve"> especially useful when storing drinking water. By using containers to store larger quantities of water, her children </w:t>
      </w:r>
      <w:proofErr w:type="gramStart"/>
      <w:r>
        <w:rPr>
          <w:rStyle w:val="normaltextrun"/>
          <w:rFonts w:ascii="Arial" w:hAnsi="Arial" w:cs="Arial"/>
          <w:lang w:val="en-US"/>
        </w:rPr>
        <w:t>don’t</w:t>
      </w:r>
      <w:proofErr w:type="gramEnd"/>
      <w:r>
        <w:rPr>
          <w:rStyle w:val="normaltextrun"/>
          <w:rFonts w:ascii="Arial" w:hAnsi="Arial" w:cs="Arial"/>
          <w:lang w:val="en-US"/>
        </w:rPr>
        <w:t xml:space="preserve"> have to travel to fetch water every day. </w:t>
      </w:r>
    </w:p>
    <w:p w14:paraId="36487EF3" w14:textId="0AD4C493" w:rsidR="00591FE3" w:rsidRPr="000A3011" w:rsidRDefault="00591FE3" w:rsidP="009D0B5F">
      <w:pPr>
        <w:spacing w:after="0" w:line="240" w:lineRule="auto"/>
        <w:ind w:left="-851" w:right="-846"/>
        <w:contextualSpacing/>
        <w:jc w:val="both"/>
        <w:rPr>
          <w:rStyle w:val="normaltextrun"/>
          <w:rFonts w:ascii="Arial" w:hAnsi="Arial" w:cs="Arial"/>
          <w:sz w:val="16"/>
          <w:szCs w:val="16"/>
          <w:lang w:val="en-US"/>
        </w:rPr>
      </w:pPr>
    </w:p>
    <w:p w14:paraId="72E3085A" w14:textId="48140FFF" w:rsidR="00591FE3" w:rsidRPr="00F4453C" w:rsidRDefault="00847094" w:rsidP="00F4453C">
      <w:pPr>
        <w:spacing w:after="0" w:line="240" w:lineRule="auto"/>
        <w:ind w:left="-851" w:right="-846"/>
        <w:contextualSpacing/>
        <w:jc w:val="both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 xml:space="preserve">ShelterBox remains the only tent provider in </w:t>
      </w:r>
      <w:proofErr w:type="spellStart"/>
      <w:r>
        <w:rPr>
          <w:rStyle w:val="normaltextrun"/>
          <w:rFonts w:ascii="Arial" w:hAnsi="Arial" w:cs="Arial"/>
          <w:lang w:val="en-US"/>
        </w:rPr>
        <w:t>Minawao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 Camp </w:t>
      </w:r>
      <w:r w:rsidR="007E6D90" w:rsidRPr="007E6D90">
        <w:rPr>
          <w:rStyle w:val="normaltextrun"/>
          <w:rFonts w:ascii="Arial" w:hAnsi="Arial" w:cs="Arial"/>
          <w:lang w:val="en-US"/>
        </w:rPr>
        <w:t>where over 65,000 displaced people are currently living</w:t>
      </w:r>
      <w:r w:rsidR="007E6D90">
        <w:rPr>
          <w:rStyle w:val="normaltextrun"/>
          <w:rFonts w:ascii="Arial" w:hAnsi="Arial" w:cs="Arial"/>
          <w:lang w:val="en-US"/>
        </w:rPr>
        <w:t xml:space="preserve">. Peace building is incredibly important </w:t>
      </w:r>
      <w:r w:rsidR="00323973">
        <w:rPr>
          <w:rStyle w:val="normaltextrun"/>
          <w:rFonts w:ascii="Arial" w:hAnsi="Arial" w:cs="Arial"/>
          <w:lang w:val="en-US"/>
        </w:rPr>
        <w:t xml:space="preserve">to the quality improvement of life for people all over the world, however when that process </w:t>
      </w:r>
      <w:r w:rsidR="00F4453C">
        <w:rPr>
          <w:rStyle w:val="normaltextrun"/>
          <w:rFonts w:ascii="Arial" w:hAnsi="Arial" w:cs="Arial"/>
          <w:lang w:val="en-US"/>
        </w:rPr>
        <w:t>fails</w:t>
      </w:r>
      <w:r w:rsidR="00AB5C0B">
        <w:rPr>
          <w:rStyle w:val="normaltextrun"/>
          <w:rFonts w:ascii="Arial" w:hAnsi="Arial" w:cs="Arial"/>
          <w:lang w:val="en-US"/>
        </w:rPr>
        <w:t>,</w:t>
      </w:r>
      <w:r w:rsidR="00323973">
        <w:rPr>
          <w:rStyle w:val="normaltextrun"/>
          <w:rFonts w:ascii="Arial" w:hAnsi="Arial" w:cs="Arial"/>
          <w:lang w:val="en-US"/>
        </w:rPr>
        <w:t xml:space="preserve"> thousands of refugees are left behind. At ShelterBox we are committed to</w:t>
      </w:r>
      <w:r w:rsidR="00F4453C">
        <w:rPr>
          <w:rStyle w:val="normaltextrun"/>
          <w:rFonts w:ascii="Arial" w:hAnsi="Arial" w:cs="Arial"/>
          <w:lang w:val="en-US"/>
        </w:rPr>
        <w:t xml:space="preserve"> aiding those displaced families</w:t>
      </w:r>
      <w:r w:rsidR="00DA3E70">
        <w:rPr>
          <w:rStyle w:val="normaltextrun"/>
          <w:rFonts w:ascii="Arial" w:hAnsi="Arial" w:cs="Arial"/>
          <w:lang w:val="en-US"/>
        </w:rPr>
        <w:t xml:space="preserve">, like </w:t>
      </w:r>
      <w:proofErr w:type="spellStart"/>
      <w:r w:rsidR="00DA3E70">
        <w:rPr>
          <w:rStyle w:val="normaltextrun"/>
          <w:rFonts w:ascii="Arial" w:hAnsi="Arial" w:cs="Arial"/>
          <w:lang w:val="en-US"/>
        </w:rPr>
        <w:t>Falmata’s</w:t>
      </w:r>
      <w:proofErr w:type="spellEnd"/>
      <w:r w:rsidR="00F4453C">
        <w:rPr>
          <w:rStyle w:val="normaltextrun"/>
          <w:rFonts w:ascii="Arial" w:hAnsi="Arial" w:cs="Arial"/>
          <w:lang w:val="en-US"/>
        </w:rPr>
        <w:t xml:space="preserve"> in their journey of self-recovery</w:t>
      </w:r>
      <w:r w:rsidR="003A40C5">
        <w:rPr>
          <w:rStyle w:val="normaltextrun"/>
          <w:rFonts w:ascii="Arial" w:hAnsi="Arial" w:cs="Arial"/>
          <w:lang w:val="en-US"/>
        </w:rPr>
        <w:t xml:space="preserve">. If you would like to learn more about </w:t>
      </w:r>
      <w:r w:rsidR="00F3140A">
        <w:rPr>
          <w:rStyle w:val="normaltextrun"/>
          <w:rFonts w:ascii="Arial" w:hAnsi="Arial" w:cs="Arial"/>
          <w:lang w:val="en-US"/>
        </w:rPr>
        <w:t xml:space="preserve">how we are adapting our response in </w:t>
      </w:r>
      <w:proofErr w:type="spellStart"/>
      <w:r w:rsidR="00F3140A">
        <w:rPr>
          <w:rStyle w:val="normaltextrun"/>
          <w:rFonts w:ascii="Arial" w:hAnsi="Arial" w:cs="Arial"/>
          <w:lang w:val="en-US"/>
        </w:rPr>
        <w:t>Minawao</w:t>
      </w:r>
      <w:proofErr w:type="spellEnd"/>
      <w:r w:rsidR="00F3140A">
        <w:rPr>
          <w:rStyle w:val="normaltextrun"/>
          <w:rFonts w:ascii="Arial" w:hAnsi="Arial" w:cs="Arial"/>
          <w:lang w:val="en-US"/>
        </w:rPr>
        <w:t xml:space="preserve"> Camp in light of COVID-19 visit us </w:t>
      </w:r>
      <w:r w:rsidR="002C73F6">
        <w:rPr>
          <w:rStyle w:val="normaltextrun"/>
          <w:rFonts w:ascii="Arial" w:hAnsi="Arial" w:cs="Arial"/>
          <w:lang w:val="en-US"/>
        </w:rPr>
        <w:t xml:space="preserve">at </w:t>
      </w:r>
      <w:hyperlink r:id="rId13" w:history="1">
        <w:r w:rsidR="002C73F6">
          <w:rPr>
            <w:rStyle w:val="Hyperlink"/>
            <w:rFonts w:ascii="Arial" w:hAnsi="Arial" w:cs="Arial"/>
            <w:lang w:val="en-US"/>
          </w:rPr>
          <w:t>S</w:t>
        </w:r>
        <w:r w:rsidR="002C73F6" w:rsidRPr="002C73F6">
          <w:rPr>
            <w:rStyle w:val="Hyperlink"/>
            <w:rFonts w:ascii="Arial" w:hAnsi="Arial" w:cs="Arial"/>
            <w:lang w:val="en-US"/>
          </w:rPr>
          <w:t>helter</w:t>
        </w:r>
        <w:r w:rsidR="002C73F6">
          <w:rPr>
            <w:rStyle w:val="Hyperlink"/>
            <w:rFonts w:ascii="Arial" w:hAnsi="Arial" w:cs="Arial"/>
            <w:lang w:val="en-US"/>
          </w:rPr>
          <w:t>B</w:t>
        </w:r>
        <w:r w:rsidR="002C73F6" w:rsidRPr="002C73F6">
          <w:rPr>
            <w:rStyle w:val="Hyperlink"/>
            <w:rFonts w:ascii="Arial" w:hAnsi="Arial" w:cs="Arial"/>
            <w:lang w:val="en-US"/>
          </w:rPr>
          <w:t>ox</w:t>
        </w:r>
        <w:r w:rsidR="002C73F6">
          <w:rPr>
            <w:rStyle w:val="Hyperlink"/>
            <w:rFonts w:ascii="Arial" w:hAnsi="Arial" w:cs="Arial"/>
            <w:lang w:val="en-US"/>
          </w:rPr>
          <w:t>C</w:t>
        </w:r>
        <w:r w:rsidR="002C73F6" w:rsidRPr="002C73F6">
          <w:rPr>
            <w:rStyle w:val="Hyperlink"/>
            <w:rFonts w:ascii="Arial" w:hAnsi="Arial" w:cs="Arial"/>
            <w:lang w:val="en-US"/>
          </w:rPr>
          <w:t>anada.org</w:t>
        </w:r>
      </w:hyperlink>
      <w:r w:rsidR="002C73F6">
        <w:rPr>
          <w:rStyle w:val="normaltextrun"/>
          <w:rFonts w:ascii="Arial" w:hAnsi="Arial" w:cs="Arial"/>
          <w:lang w:val="en-US"/>
        </w:rPr>
        <w:t>.</w:t>
      </w:r>
    </w:p>
    <w:p w14:paraId="7A803326" w14:textId="0C929CD5" w:rsidR="00C12C8E" w:rsidRDefault="00C12C8E" w:rsidP="00545D9A">
      <w:pPr>
        <w:spacing w:after="0" w:line="240" w:lineRule="auto"/>
        <w:ind w:left="-851" w:right="-846"/>
        <w:contextualSpacing/>
        <w:rPr>
          <w:rFonts w:ascii="Arial" w:eastAsia="Arial" w:hAnsi="Arial" w:cs="Arial"/>
        </w:rPr>
      </w:pPr>
    </w:p>
    <w:p w14:paraId="6F9750BC" w14:textId="339F59D6" w:rsidR="00D5220C" w:rsidRDefault="00D5220C" w:rsidP="00545D9A">
      <w:pPr>
        <w:spacing w:after="0" w:line="240" w:lineRule="auto"/>
        <w:ind w:left="-851" w:right="-846"/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ShelterBox Book Club International</w:t>
      </w:r>
    </w:p>
    <w:p w14:paraId="03463A4B" w14:textId="77777777" w:rsidR="006517EA" w:rsidRPr="000A3011" w:rsidRDefault="006517EA" w:rsidP="00545D9A">
      <w:pPr>
        <w:spacing w:after="0" w:line="240" w:lineRule="auto"/>
        <w:ind w:left="-851" w:right="-846"/>
        <w:contextualSpacing/>
        <w:rPr>
          <w:rFonts w:ascii="Arial" w:eastAsia="Arial" w:hAnsi="Arial" w:cs="Arial"/>
          <w:sz w:val="16"/>
          <w:szCs w:val="16"/>
        </w:rPr>
      </w:pPr>
    </w:p>
    <w:p w14:paraId="0A545AE7" w14:textId="7B8C7CC1" w:rsidR="005C61F9" w:rsidRDefault="00C12C8E" w:rsidP="005C61F9">
      <w:pPr>
        <w:spacing w:after="0" w:line="240" w:lineRule="auto"/>
        <w:ind w:left="-851" w:right="-846"/>
        <w:contextualSpacing/>
        <w:rPr>
          <w:rFonts w:ascii="Arial" w:eastAsia="Arial" w:hAnsi="Arial" w:cs="Arial"/>
        </w:rPr>
      </w:pPr>
      <w:r w:rsidRPr="00C12C8E">
        <w:rPr>
          <w:rFonts w:ascii="Arial" w:eastAsia="Arial" w:hAnsi="Arial" w:cs="Arial"/>
        </w:rPr>
        <w:t xml:space="preserve">Are you a Book Worm or an aspirational one? ShelterBox has launched their </w:t>
      </w:r>
      <w:hyperlink r:id="rId14" w:history="1">
        <w:r w:rsidRPr="00683D64">
          <w:rPr>
            <w:rStyle w:val="Hyperlink"/>
            <w:rFonts w:ascii="Arial" w:eastAsia="Arial" w:hAnsi="Arial" w:cs="Arial"/>
          </w:rPr>
          <w:t>Book Club International</w:t>
        </w:r>
      </w:hyperlink>
      <w:r w:rsidRPr="00C12C8E">
        <w:rPr>
          <w:rFonts w:ascii="Arial" w:eastAsia="Arial" w:hAnsi="Arial" w:cs="Arial"/>
        </w:rPr>
        <w:t xml:space="preserve"> and wants you to join them</w:t>
      </w:r>
      <w:proofErr w:type="gramStart"/>
      <w:r w:rsidRPr="00C12C8E">
        <w:rPr>
          <w:rFonts w:ascii="Arial" w:eastAsia="Arial" w:hAnsi="Arial" w:cs="Arial"/>
        </w:rPr>
        <w:t xml:space="preserve">! </w:t>
      </w:r>
      <w:r w:rsidR="00683D64">
        <w:rPr>
          <w:rFonts w:ascii="Arial" w:eastAsia="Arial" w:hAnsi="Arial" w:cs="Arial"/>
        </w:rPr>
        <w:t xml:space="preserve"> </w:t>
      </w:r>
      <w:proofErr w:type="gramEnd"/>
      <w:r w:rsidR="00306D50" w:rsidRPr="00C12C8E">
        <w:rPr>
          <w:rFonts w:ascii="Arial" w:eastAsia="Arial" w:hAnsi="Arial" w:cs="Arial"/>
        </w:rPr>
        <w:t>Each month, ShelterBox teams carefully select a compelling story from around the world for book club members to read</w:t>
      </w:r>
      <w:proofErr w:type="gramStart"/>
      <w:r w:rsidR="00306D50" w:rsidRPr="00C12C8E">
        <w:rPr>
          <w:rFonts w:ascii="Arial" w:eastAsia="Arial" w:hAnsi="Arial" w:cs="Arial"/>
        </w:rPr>
        <w:t xml:space="preserve">. </w:t>
      </w:r>
      <w:r w:rsidR="005C61F9">
        <w:rPr>
          <w:rFonts w:ascii="Arial" w:eastAsia="Arial" w:hAnsi="Arial" w:cs="Arial"/>
        </w:rPr>
        <w:t xml:space="preserve"> </w:t>
      </w:r>
      <w:proofErr w:type="gramEnd"/>
    </w:p>
    <w:p w14:paraId="0A976483" w14:textId="77777777" w:rsidR="005C61F9" w:rsidRPr="000A3011" w:rsidRDefault="005C61F9" w:rsidP="005C61F9">
      <w:pPr>
        <w:spacing w:after="0" w:line="240" w:lineRule="auto"/>
        <w:ind w:left="-851" w:right="-846"/>
        <w:contextualSpacing/>
        <w:rPr>
          <w:rFonts w:ascii="Arial" w:eastAsia="Arial" w:hAnsi="Arial" w:cs="Arial"/>
          <w:sz w:val="16"/>
          <w:szCs w:val="16"/>
        </w:rPr>
      </w:pPr>
    </w:p>
    <w:p w14:paraId="52DAE414" w14:textId="233B4747" w:rsidR="000A3011" w:rsidRDefault="00306D50" w:rsidP="000A3011">
      <w:pPr>
        <w:spacing w:after="0" w:line="240" w:lineRule="auto"/>
        <w:ind w:left="-851" w:right="-846"/>
        <w:contextualSpacing/>
        <w:rPr>
          <w:rFonts w:ascii="Arial" w:eastAsia="Arial" w:hAnsi="Arial" w:cs="Arial"/>
        </w:rPr>
      </w:pPr>
      <w:r w:rsidRPr="00C12C8E">
        <w:rPr>
          <w:rFonts w:ascii="Arial" w:eastAsia="Arial" w:hAnsi="Arial" w:cs="Arial"/>
        </w:rPr>
        <w:t xml:space="preserve">You can join the </w:t>
      </w:r>
      <w:hyperlink r:id="rId15" w:history="1">
        <w:r w:rsidRPr="00683D64">
          <w:rPr>
            <w:rStyle w:val="Hyperlink"/>
            <w:rFonts w:ascii="Arial" w:eastAsia="Arial" w:hAnsi="Arial" w:cs="Arial"/>
          </w:rPr>
          <w:t>ShelterBox Book Club</w:t>
        </w:r>
      </w:hyperlink>
      <w:r w:rsidRPr="00C12C8E">
        <w:rPr>
          <w:rFonts w:ascii="Arial" w:eastAsia="Arial" w:hAnsi="Arial" w:cs="Arial"/>
        </w:rPr>
        <w:t xml:space="preserve"> community on </w:t>
      </w:r>
      <w:hyperlink r:id="rId16" w:history="1">
        <w:r w:rsidRPr="00EE14E5">
          <w:rPr>
            <w:rStyle w:val="Hyperlink"/>
            <w:rFonts w:ascii="Arial" w:eastAsia="Arial" w:hAnsi="Arial" w:cs="Arial"/>
          </w:rPr>
          <w:t>Facebook</w:t>
        </w:r>
      </w:hyperlink>
      <w:r w:rsidRPr="00C12C8E">
        <w:rPr>
          <w:rFonts w:ascii="Arial" w:eastAsia="Arial" w:hAnsi="Arial" w:cs="Arial"/>
        </w:rPr>
        <w:t xml:space="preserve"> for interactive discussion, Q&amp;A with authors, highlights from response team members and more!  Read along at your own pace and join the discussion online</w:t>
      </w:r>
      <w:r w:rsidR="00951881">
        <w:rPr>
          <w:rFonts w:ascii="Arial" w:eastAsia="Arial" w:hAnsi="Arial" w:cs="Arial"/>
        </w:rPr>
        <w:t xml:space="preserve">. </w:t>
      </w:r>
      <w:proofErr w:type="gramStart"/>
      <w:r w:rsidRPr="00C12C8E">
        <w:rPr>
          <w:rFonts w:ascii="Arial" w:eastAsia="Arial" w:hAnsi="Arial" w:cs="Arial"/>
        </w:rPr>
        <w:t>You’ll</w:t>
      </w:r>
      <w:proofErr w:type="gramEnd"/>
      <w:r w:rsidRPr="00C12C8E">
        <w:rPr>
          <w:rFonts w:ascii="Arial" w:eastAsia="Arial" w:hAnsi="Arial" w:cs="Arial"/>
        </w:rPr>
        <w:t xml:space="preserve"> participate in discussion about the book and what you’ve just read, but you’ll also get to learn more about the people and places inspired by these books. </w:t>
      </w:r>
      <w:proofErr w:type="gramStart"/>
      <w:r w:rsidRPr="00C12C8E">
        <w:rPr>
          <w:rFonts w:ascii="Arial" w:eastAsia="Arial" w:hAnsi="Arial" w:cs="Arial"/>
        </w:rPr>
        <w:t>You’ll</w:t>
      </w:r>
      <w:proofErr w:type="gramEnd"/>
      <w:r w:rsidRPr="00C12C8E">
        <w:rPr>
          <w:rFonts w:ascii="Arial" w:eastAsia="Arial" w:hAnsi="Arial" w:cs="Arial"/>
        </w:rPr>
        <w:t xml:space="preserve"> hear from different authors about different perspectives and experiences. And </w:t>
      </w:r>
      <w:proofErr w:type="gramStart"/>
      <w:r w:rsidRPr="00C12C8E">
        <w:rPr>
          <w:rFonts w:ascii="Arial" w:eastAsia="Arial" w:hAnsi="Arial" w:cs="Arial"/>
        </w:rPr>
        <w:t>you’ll</w:t>
      </w:r>
      <w:proofErr w:type="gramEnd"/>
      <w:r w:rsidRPr="00C12C8E">
        <w:rPr>
          <w:rFonts w:ascii="Arial" w:eastAsia="Arial" w:hAnsi="Arial" w:cs="Arial"/>
        </w:rPr>
        <w:t xml:space="preserve"> receive </w:t>
      </w:r>
      <w:r w:rsidR="00683D64" w:rsidRPr="00C12C8E">
        <w:rPr>
          <w:rFonts w:ascii="Arial" w:eastAsia="Arial" w:hAnsi="Arial" w:cs="Arial"/>
        </w:rPr>
        <w:t>firsthand</w:t>
      </w:r>
      <w:r w:rsidRPr="00C12C8E">
        <w:rPr>
          <w:rFonts w:ascii="Arial" w:eastAsia="Arial" w:hAnsi="Arial" w:cs="Arial"/>
        </w:rPr>
        <w:t xml:space="preserve"> stories from ShelterBox members who’ve travelled around the world, visiting these countries to deliver aid.</w:t>
      </w:r>
    </w:p>
    <w:p w14:paraId="342A4590" w14:textId="77777777" w:rsidR="000A3011" w:rsidRDefault="000A3011" w:rsidP="000A3011">
      <w:pPr>
        <w:spacing w:after="0" w:line="240" w:lineRule="auto"/>
        <w:ind w:left="-851" w:right="-846"/>
        <w:contextualSpacing/>
        <w:jc w:val="center"/>
        <w:rPr>
          <w:rFonts w:ascii="Arial" w:eastAsia="Arial" w:hAnsi="Arial" w:cs="Arial"/>
        </w:rPr>
      </w:pPr>
    </w:p>
    <w:p w14:paraId="33C8CFF8" w14:textId="1E44DCE4" w:rsidR="00767234" w:rsidRPr="004070DD" w:rsidRDefault="00767234" w:rsidP="000A3011">
      <w:pPr>
        <w:spacing w:after="0" w:line="240" w:lineRule="auto"/>
        <w:ind w:left="-851" w:right="-846"/>
        <w:contextualSpacing/>
        <w:jc w:val="center"/>
        <w:rPr>
          <w:rFonts w:ascii="Arial" w:hAnsi="Arial" w:cs="Arial"/>
          <w:color w:val="767171" w:themeColor="background2" w:themeShade="80"/>
          <w:sz w:val="21"/>
          <w:szCs w:val="21"/>
        </w:rPr>
      </w:pPr>
      <w:r w:rsidRPr="004070DD">
        <w:rPr>
          <w:rFonts w:ascii="Arial" w:hAnsi="Arial" w:cs="Arial"/>
          <w:color w:val="767171" w:themeColor="background2" w:themeShade="80"/>
          <w:sz w:val="21"/>
          <w:szCs w:val="21"/>
        </w:rPr>
        <w:t>--------------------------------------------------------------------------------------------------------------------------</w:t>
      </w:r>
    </w:p>
    <w:sectPr w:rsidR="00767234" w:rsidRPr="004070DD" w:rsidSect="00445201">
      <w:footerReference w:type="default" r:id="rId17"/>
      <w:pgSz w:w="12240" w:h="15840"/>
      <w:pgMar w:top="142" w:right="1440" w:bottom="142" w:left="1440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D1481B" w16cex:dateUtc="2020-03-10T19:25:00Z"/>
  <w16cex:commentExtensible w16cex:durableId="1F2C63AA" w16cex:dateUtc="2020-03-10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8B38" w14:textId="77777777" w:rsidR="00F50DA8" w:rsidRDefault="00F50DA8" w:rsidP="004F041C">
      <w:pPr>
        <w:spacing w:after="0" w:line="240" w:lineRule="auto"/>
      </w:pPr>
      <w:r>
        <w:separator/>
      </w:r>
    </w:p>
  </w:endnote>
  <w:endnote w:type="continuationSeparator" w:id="0">
    <w:p w14:paraId="683F276D" w14:textId="77777777" w:rsidR="00F50DA8" w:rsidRDefault="00F50DA8" w:rsidP="004F041C">
      <w:pPr>
        <w:spacing w:after="0" w:line="240" w:lineRule="auto"/>
      </w:pPr>
      <w:r>
        <w:continuationSeparator/>
      </w:r>
    </w:p>
  </w:endnote>
  <w:endnote w:type="continuationNotice" w:id="1">
    <w:p w14:paraId="5E4892E1" w14:textId="77777777" w:rsidR="00F50DA8" w:rsidRDefault="00F50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ABBD" w14:textId="77777777" w:rsidR="00CF2920" w:rsidRDefault="00CF2920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b/>
        <w:color w:val="262626" w:themeColor="text1" w:themeTint="D9"/>
        <w:spacing w:val="-1"/>
        <w:sz w:val="18"/>
        <w:szCs w:val="18"/>
      </w:rPr>
    </w:pPr>
  </w:p>
  <w:p w14:paraId="0C921D59" w14:textId="77777777" w:rsidR="00445201" w:rsidRPr="001958D4" w:rsidRDefault="001958D4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b/>
        <w:spacing w:val="-1"/>
        <w:sz w:val="18"/>
        <w:szCs w:val="18"/>
      </w:rPr>
    </w:pPr>
    <w:r w:rsidRPr="001958D4">
      <w:rPr>
        <w:rFonts w:ascii="Arial" w:eastAsia="Times New Roman" w:hAnsi="Arial" w:cs="Arial"/>
        <w:noProof/>
        <w:spacing w:val="-1"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298A8604" wp14:editId="4244203E">
          <wp:simplePos x="0" y="0"/>
          <wp:positionH relativeFrom="column">
            <wp:posOffset>4761230</wp:posOffset>
          </wp:positionH>
          <wp:positionV relativeFrom="paragraph">
            <wp:posOffset>9525</wp:posOffset>
          </wp:positionV>
          <wp:extent cx="1704975" cy="640080"/>
          <wp:effectExtent l="0" t="0" r="952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tary partnership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201" w:rsidRPr="001958D4">
      <w:rPr>
        <w:rFonts w:ascii="Arial" w:eastAsia="Times New Roman" w:hAnsi="Arial" w:cs="Arial"/>
        <w:b/>
        <w:color w:val="262626" w:themeColor="text1" w:themeTint="D9"/>
        <w:spacing w:val="-1"/>
        <w:sz w:val="18"/>
        <w:szCs w:val="18"/>
      </w:rPr>
      <w:t>ShelterBox Canada – 159 Jane Street, Office 2, Toronto, ON M6S 3Y8</w:t>
    </w:r>
  </w:p>
  <w:p w14:paraId="5C7C8ED6" w14:textId="77777777" w:rsidR="00445201" w:rsidRPr="001958D4" w:rsidRDefault="00445201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spacing w:val="-1"/>
        <w:sz w:val="18"/>
        <w:szCs w:val="18"/>
      </w:rPr>
    </w:pPr>
    <w:r w:rsidRPr="001958D4">
      <w:rPr>
        <w:rFonts w:ascii="Arial" w:eastAsia="Times New Roman" w:hAnsi="Arial" w:cs="Arial"/>
        <w:spacing w:val="-1"/>
        <w:sz w:val="18"/>
        <w:szCs w:val="18"/>
      </w:rPr>
      <w:t xml:space="preserve">E: </w:t>
    </w:r>
    <w:proofErr w:type="gramStart"/>
    <w:r w:rsidRPr="001958D4">
      <w:rPr>
        <w:rFonts w:ascii="Arial" w:eastAsia="Times New Roman" w:hAnsi="Arial" w:cs="Arial"/>
        <w:spacing w:val="-1"/>
        <w:sz w:val="18"/>
        <w:szCs w:val="18"/>
      </w:rPr>
      <w:t>support@shelterboxcanada.org  T</w:t>
    </w:r>
    <w:proofErr w:type="gramEnd"/>
    <w:r w:rsidRPr="001958D4">
      <w:rPr>
        <w:rFonts w:ascii="Arial" w:eastAsia="Times New Roman" w:hAnsi="Arial" w:cs="Arial"/>
        <w:spacing w:val="-1"/>
        <w:sz w:val="18"/>
        <w:szCs w:val="18"/>
      </w:rPr>
      <w:t xml:space="preserve">: 647.352.1930 </w:t>
    </w:r>
    <w:hyperlink r:id="rId2" w:history="1">
      <w:r w:rsidRPr="001958D4">
        <w:rPr>
          <w:rStyle w:val="Hyperlink"/>
          <w:rFonts w:ascii="Arial" w:eastAsia="Times New Roman" w:hAnsi="Arial" w:cs="Arial"/>
          <w:spacing w:val="-1"/>
          <w:sz w:val="18"/>
          <w:szCs w:val="18"/>
        </w:rPr>
        <w:t>www.shelterboxcanada.org</w:t>
      </w:r>
    </w:hyperlink>
  </w:p>
  <w:p w14:paraId="318087BA" w14:textId="77777777" w:rsidR="00445201" w:rsidRPr="001958D4" w:rsidRDefault="00445201" w:rsidP="00445201">
    <w:pPr>
      <w:spacing w:after="0" w:line="240" w:lineRule="auto"/>
      <w:ind w:left="142" w:right="-846"/>
      <w:contextualSpacing/>
      <w:rPr>
        <w:rFonts w:ascii="Arial" w:eastAsia="Times New Roman" w:hAnsi="Arial" w:cs="Arial"/>
        <w:spacing w:val="-1"/>
        <w:sz w:val="16"/>
        <w:szCs w:val="16"/>
      </w:rPr>
    </w:pPr>
  </w:p>
  <w:p w14:paraId="2AE3B833" w14:textId="77777777" w:rsidR="00445201" w:rsidRPr="001958D4" w:rsidRDefault="00445201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spacing w:val="-1"/>
        <w:sz w:val="16"/>
        <w:szCs w:val="16"/>
      </w:rPr>
    </w:pPr>
    <w:r w:rsidRPr="001958D4">
      <w:rPr>
        <w:rFonts w:ascii="Arial" w:eastAsia="Times New Roman" w:hAnsi="Arial" w:cs="Arial"/>
        <w:spacing w:val="-1"/>
        <w:sz w:val="16"/>
        <w:szCs w:val="16"/>
      </w:rPr>
      <w:t>ShelterBox and Rotary are official project partners in international disaster relief. ShelterBox is a registered charity independent of Rotary International and the Rotary Foundation</w:t>
    </w:r>
  </w:p>
  <w:p w14:paraId="7D1E36E5" w14:textId="77777777" w:rsidR="00445201" w:rsidRPr="00445201" w:rsidRDefault="00445201" w:rsidP="00445201">
    <w:pPr>
      <w:spacing w:after="0" w:line="240" w:lineRule="auto"/>
      <w:ind w:left="-851" w:right="-846"/>
      <w:contextualSpacing/>
      <w:rPr>
        <w:rFonts w:ascii="Open Sans" w:eastAsia="Times New Roman" w:hAnsi="Open Sans" w:cs="Open Sans"/>
        <w:spacing w:val="-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34C1" w14:textId="77777777" w:rsidR="00F50DA8" w:rsidRDefault="00F50DA8" w:rsidP="004F041C">
      <w:pPr>
        <w:spacing w:after="0" w:line="240" w:lineRule="auto"/>
      </w:pPr>
      <w:r>
        <w:separator/>
      </w:r>
    </w:p>
  </w:footnote>
  <w:footnote w:type="continuationSeparator" w:id="0">
    <w:p w14:paraId="596885F6" w14:textId="77777777" w:rsidR="00F50DA8" w:rsidRDefault="00F50DA8" w:rsidP="004F041C">
      <w:pPr>
        <w:spacing w:after="0" w:line="240" w:lineRule="auto"/>
      </w:pPr>
      <w:r>
        <w:continuationSeparator/>
      </w:r>
    </w:p>
  </w:footnote>
  <w:footnote w:type="continuationNotice" w:id="1">
    <w:p w14:paraId="7821ED4F" w14:textId="77777777" w:rsidR="00F50DA8" w:rsidRDefault="00F50D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F24"/>
    <w:multiLevelType w:val="hybridMultilevel"/>
    <w:tmpl w:val="56EAA4D8"/>
    <w:lvl w:ilvl="0" w:tplc="E7A06F4C">
      <w:start w:val="20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9FB5BDF"/>
    <w:multiLevelType w:val="hybridMultilevel"/>
    <w:tmpl w:val="4F70F4F2"/>
    <w:lvl w:ilvl="0" w:tplc="B5F298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e1MDQ0NzA1NjRT0lEKTi0uzszPAykwqQUAPVXbriwAAAA="/>
  </w:docVars>
  <w:rsids>
    <w:rsidRoot w:val="00AD5536"/>
    <w:rsid w:val="00013C6F"/>
    <w:rsid w:val="0002139F"/>
    <w:rsid w:val="000244D1"/>
    <w:rsid w:val="0003174D"/>
    <w:rsid w:val="00060536"/>
    <w:rsid w:val="00073CD1"/>
    <w:rsid w:val="000A3011"/>
    <w:rsid w:val="000A576F"/>
    <w:rsid w:val="000A7917"/>
    <w:rsid w:val="000B7BE1"/>
    <w:rsid w:val="000D0AEC"/>
    <w:rsid w:val="000D29A7"/>
    <w:rsid w:val="000E6969"/>
    <w:rsid w:val="000F2667"/>
    <w:rsid w:val="000F4553"/>
    <w:rsid w:val="000F4B78"/>
    <w:rsid w:val="00101C98"/>
    <w:rsid w:val="00102581"/>
    <w:rsid w:val="001055FB"/>
    <w:rsid w:val="00127872"/>
    <w:rsid w:val="00130240"/>
    <w:rsid w:val="001409C6"/>
    <w:rsid w:val="00156858"/>
    <w:rsid w:val="00160C67"/>
    <w:rsid w:val="001648C5"/>
    <w:rsid w:val="001815E1"/>
    <w:rsid w:val="001958D4"/>
    <w:rsid w:val="001A7FE3"/>
    <w:rsid w:val="001B26EE"/>
    <w:rsid w:val="001C566F"/>
    <w:rsid w:val="001C7AFC"/>
    <w:rsid w:val="001D2DE0"/>
    <w:rsid w:val="00205DAC"/>
    <w:rsid w:val="00227CF7"/>
    <w:rsid w:val="002366F0"/>
    <w:rsid w:val="00240085"/>
    <w:rsid w:val="0024541B"/>
    <w:rsid w:val="00250540"/>
    <w:rsid w:val="00260027"/>
    <w:rsid w:val="002617AB"/>
    <w:rsid w:val="002666A3"/>
    <w:rsid w:val="00280BE3"/>
    <w:rsid w:val="002861D3"/>
    <w:rsid w:val="0029513B"/>
    <w:rsid w:val="0029552A"/>
    <w:rsid w:val="002C22FD"/>
    <w:rsid w:val="002C73F6"/>
    <w:rsid w:val="002F2976"/>
    <w:rsid w:val="002F5A38"/>
    <w:rsid w:val="00306D50"/>
    <w:rsid w:val="00323973"/>
    <w:rsid w:val="00341697"/>
    <w:rsid w:val="00342F7B"/>
    <w:rsid w:val="00364A87"/>
    <w:rsid w:val="00365DD1"/>
    <w:rsid w:val="003836F0"/>
    <w:rsid w:val="00385534"/>
    <w:rsid w:val="003A40C5"/>
    <w:rsid w:val="003A6149"/>
    <w:rsid w:val="003B0456"/>
    <w:rsid w:val="003B1BB3"/>
    <w:rsid w:val="003D03D6"/>
    <w:rsid w:val="003D11BE"/>
    <w:rsid w:val="003E7C8D"/>
    <w:rsid w:val="00404504"/>
    <w:rsid w:val="004070DD"/>
    <w:rsid w:val="004112B5"/>
    <w:rsid w:val="00422B69"/>
    <w:rsid w:val="00445201"/>
    <w:rsid w:val="004744A7"/>
    <w:rsid w:val="00475779"/>
    <w:rsid w:val="00476670"/>
    <w:rsid w:val="0049092C"/>
    <w:rsid w:val="004A3BBB"/>
    <w:rsid w:val="004D752F"/>
    <w:rsid w:val="004E2188"/>
    <w:rsid w:val="004F041C"/>
    <w:rsid w:val="004F0F55"/>
    <w:rsid w:val="0051799B"/>
    <w:rsid w:val="00535E01"/>
    <w:rsid w:val="00543B34"/>
    <w:rsid w:val="00545D9A"/>
    <w:rsid w:val="00556D5A"/>
    <w:rsid w:val="005803E3"/>
    <w:rsid w:val="0059027B"/>
    <w:rsid w:val="00591FE3"/>
    <w:rsid w:val="0059231E"/>
    <w:rsid w:val="0059482D"/>
    <w:rsid w:val="005A3697"/>
    <w:rsid w:val="005A6070"/>
    <w:rsid w:val="005A6BF5"/>
    <w:rsid w:val="005B4974"/>
    <w:rsid w:val="005C50E2"/>
    <w:rsid w:val="005C61F9"/>
    <w:rsid w:val="005F1CCB"/>
    <w:rsid w:val="005F56BB"/>
    <w:rsid w:val="0061527F"/>
    <w:rsid w:val="006253C3"/>
    <w:rsid w:val="006319DB"/>
    <w:rsid w:val="00641AE5"/>
    <w:rsid w:val="00641DD0"/>
    <w:rsid w:val="006426DE"/>
    <w:rsid w:val="006517EA"/>
    <w:rsid w:val="0065435D"/>
    <w:rsid w:val="00663B0B"/>
    <w:rsid w:val="00683D64"/>
    <w:rsid w:val="00690ED1"/>
    <w:rsid w:val="0069668E"/>
    <w:rsid w:val="006A0936"/>
    <w:rsid w:val="006A321B"/>
    <w:rsid w:val="006B6CDA"/>
    <w:rsid w:val="006D1BF2"/>
    <w:rsid w:val="006D4628"/>
    <w:rsid w:val="006D4F74"/>
    <w:rsid w:val="006E06DD"/>
    <w:rsid w:val="006E18ED"/>
    <w:rsid w:val="006E69CE"/>
    <w:rsid w:val="00703B98"/>
    <w:rsid w:val="00723E15"/>
    <w:rsid w:val="00731DA0"/>
    <w:rsid w:val="00767234"/>
    <w:rsid w:val="007A05B9"/>
    <w:rsid w:val="007C6D2A"/>
    <w:rsid w:val="007D2383"/>
    <w:rsid w:val="007E6D90"/>
    <w:rsid w:val="008022DD"/>
    <w:rsid w:val="00810183"/>
    <w:rsid w:val="00814E65"/>
    <w:rsid w:val="00822538"/>
    <w:rsid w:val="0082755A"/>
    <w:rsid w:val="00831B79"/>
    <w:rsid w:val="00835AA9"/>
    <w:rsid w:val="00835DC8"/>
    <w:rsid w:val="008376FF"/>
    <w:rsid w:val="008423A7"/>
    <w:rsid w:val="00847094"/>
    <w:rsid w:val="00853FD9"/>
    <w:rsid w:val="008722A9"/>
    <w:rsid w:val="00872F29"/>
    <w:rsid w:val="00896086"/>
    <w:rsid w:val="008A5ED2"/>
    <w:rsid w:val="008C0566"/>
    <w:rsid w:val="008C22CE"/>
    <w:rsid w:val="008D4020"/>
    <w:rsid w:val="008D4586"/>
    <w:rsid w:val="008E149A"/>
    <w:rsid w:val="008E4E21"/>
    <w:rsid w:val="008F5C99"/>
    <w:rsid w:val="00901250"/>
    <w:rsid w:val="00905833"/>
    <w:rsid w:val="009125CD"/>
    <w:rsid w:val="00933F4B"/>
    <w:rsid w:val="00943EAE"/>
    <w:rsid w:val="00951881"/>
    <w:rsid w:val="00972566"/>
    <w:rsid w:val="00987323"/>
    <w:rsid w:val="009A5993"/>
    <w:rsid w:val="009C6212"/>
    <w:rsid w:val="009D0B5F"/>
    <w:rsid w:val="009D770A"/>
    <w:rsid w:val="009E04F5"/>
    <w:rsid w:val="009E3578"/>
    <w:rsid w:val="009E3599"/>
    <w:rsid w:val="009F5FCA"/>
    <w:rsid w:val="00A34F54"/>
    <w:rsid w:val="00A629F4"/>
    <w:rsid w:val="00A82C37"/>
    <w:rsid w:val="00A84B64"/>
    <w:rsid w:val="00AB3DEE"/>
    <w:rsid w:val="00AB5C0B"/>
    <w:rsid w:val="00AC17BD"/>
    <w:rsid w:val="00AC1DF4"/>
    <w:rsid w:val="00AC2345"/>
    <w:rsid w:val="00AC6F5A"/>
    <w:rsid w:val="00AD1462"/>
    <w:rsid w:val="00AD5536"/>
    <w:rsid w:val="00AD771C"/>
    <w:rsid w:val="00AD7744"/>
    <w:rsid w:val="00AF3CAF"/>
    <w:rsid w:val="00B04E12"/>
    <w:rsid w:val="00B05F4E"/>
    <w:rsid w:val="00B1423B"/>
    <w:rsid w:val="00B37730"/>
    <w:rsid w:val="00B546CF"/>
    <w:rsid w:val="00B5593D"/>
    <w:rsid w:val="00B8565B"/>
    <w:rsid w:val="00B972BE"/>
    <w:rsid w:val="00BA0652"/>
    <w:rsid w:val="00BA07FB"/>
    <w:rsid w:val="00BE0B24"/>
    <w:rsid w:val="00BE2E4A"/>
    <w:rsid w:val="00BF1AF6"/>
    <w:rsid w:val="00BF1D94"/>
    <w:rsid w:val="00C12C8E"/>
    <w:rsid w:val="00C1504A"/>
    <w:rsid w:val="00C3369C"/>
    <w:rsid w:val="00C338FF"/>
    <w:rsid w:val="00C5551B"/>
    <w:rsid w:val="00C57A3E"/>
    <w:rsid w:val="00C677A2"/>
    <w:rsid w:val="00C72D76"/>
    <w:rsid w:val="00C77227"/>
    <w:rsid w:val="00C77937"/>
    <w:rsid w:val="00C84A14"/>
    <w:rsid w:val="00CA6936"/>
    <w:rsid w:val="00CB5CA1"/>
    <w:rsid w:val="00CE2462"/>
    <w:rsid w:val="00CF2920"/>
    <w:rsid w:val="00CF77EA"/>
    <w:rsid w:val="00D02F1F"/>
    <w:rsid w:val="00D06569"/>
    <w:rsid w:val="00D12BFD"/>
    <w:rsid w:val="00D20585"/>
    <w:rsid w:val="00D31D6A"/>
    <w:rsid w:val="00D5011A"/>
    <w:rsid w:val="00D5220C"/>
    <w:rsid w:val="00D57D9E"/>
    <w:rsid w:val="00D60747"/>
    <w:rsid w:val="00D857C2"/>
    <w:rsid w:val="00DA37F5"/>
    <w:rsid w:val="00DA3E70"/>
    <w:rsid w:val="00DB0DD0"/>
    <w:rsid w:val="00DB7C3F"/>
    <w:rsid w:val="00DD66B6"/>
    <w:rsid w:val="00DF1683"/>
    <w:rsid w:val="00E05094"/>
    <w:rsid w:val="00E20D32"/>
    <w:rsid w:val="00E47404"/>
    <w:rsid w:val="00E73AAE"/>
    <w:rsid w:val="00E85A0E"/>
    <w:rsid w:val="00E91428"/>
    <w:rsid w:val="00E91801"/>
    <w:rsid w:val="00E96491"/>
    <w:rsid w:val="00EA3E55"/>
    <w:rsid w:val="00EB5958"/>
    <w:rsid w:val="00EB7F09"/>
    <w:rsid w:val="00EC0169"/>
    <w:rsid w:val="00EE0A5D"/>
    <w:rsid w:val="00EE14E5"/>
    <w:rsid w:val="00EE2760"/>
    <w:rsid w:val="00EE5BE3"/>
    <w:rsid w:val="00EF0D9F"/>
    <w:rsid w:val="00F00950"/>
    <w:rsid w:val="00F00E83"/>
    <w:rsid w:val="00F118A3"/>
    <w:rsid w:val="00F13970"/>
    <w:rsid w:val="00F17621"/>
    <w:rsid w:val="00F3140A"/>
    <w:rsid w:val="00F3141B"/>
    <w:rsid w:val="00F32362"/>
    <w:rsid w:val="00F41D14"/>
    <w:rsid w:val="00F4453C"/>
    <w:rsid w:val="00F46ECB"/>
    <w:rsid w:val="00F4761F"/>
    <w:rsid w:val="00F50DA8"/>
    <w:rsid w:val="00F83963"/>
    <w:rsid w:val="00F90684"/>
    <w:rsid w:val="00F94494"/>
    <w:rsid w:val="00FB140D"/>
    <w:rsid w:val="00FC0D35"/>
    <w:rsid w:val="00FD6DA4"/>
    <w:rsid w:val="00FF5B10"/>
    <w:rsid w:val="19FBC999"/>
    <w:rsid w:val="26201034"/>
    <w:rsid w:val="2949F9BA"/>
    <w:rsid w:val="4595315D"/>
    <w:rsid w:val="4D465577"/>
    <w:rsid w:val="5825825B"/>
    <w:rsid w:val="5C5FFD78"/>
    <w:rsid w:val="77E18CBC"/>
    <w:rsid w:val="79C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5E1619"/>
  <w15:chartTrackingRefBased/>
  <w15:docId w15:val="{D209BF5B-6FE3-4279-AA2E-CBE240C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D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9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1C"/>
  </w:style>
  <w:style w:type="paragraph" w:styleId="Footer">
    <w:name w:val="footer"/>
    <w:basedOn w:val="Normal"/>
    <w:link w:val="Foot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1C"/>
  </w:style>
  <w:style w:type="character" w:customStyle="1" w:styleId="58cl">
    <w:name w:val="_58cl"/>
    <w:basedOn w:val="DefaultParagraphFont"/>
    <w:rsid w:val="00663B0B"/>
  </w:style>
  <w:style w:type="character" w:customStyle="1" w:styleId="58cm">
    <w:name w:val="_58cm"/>
    <w:basedOn w:val="DefaultParagraphFont"/>
    <w:rsid w:val="00663B0B"/>
  </w:style>
  <w:style w:type="paragraph" w:customStyle="1" w:styleId="Title1">
    <w:name w:val="Title1"/>
    <w:basedOn w:val="Normal"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3F4B"/>
    <w:rPr>
      <w:b/>
      <w:bCs/>
    </w:rPr>
  </w:style>
  <w:style w:type="paragraph" w:customStyle="1" w:styleId="BasicParagraph">
    <w:name w:val="[Basic Paragraph]"/>
    <w:basedOn w:val="Normal"/>
    <w:uiPriority w:val="99"/>
    <w:rsid w:val="0024541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5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5D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F0F55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4F0F55"/>
  </w:style>
  <w:style w:type="character" w:customStyle="1" w:styleId="spellingerror">
    <w:name w:val="spellingerror"/>
    <w:basedOn w:val="DefaultParagraphFont"/>
    <w:rsid w:val="004F0F55"/>
  </w:style>
  <w:style w:type="character" w:customStyle="1" w:styleId="eop">
    <w:name w:val="eop"/>
    <w:basedOn w:val="DefaultParagraphFont"/>
    <w:rsid w:val="004F0F55"/>
  </w:style>
  <w:style w:type="character" w:customStyle="1" w:styleId="contextualspellingandgrammarerror">
    <w:name w:val="contextualspellingandgrammarerror"/>
    <w:basedOn w:val="DefaultParagraphFont"/>
    <w:rsid w:val="004F0F55"/>
  </w:style>
  <w:style w:type="character" w:customStyle="1" w:styleId="advancedproofingissue">
    <w:name w:val="advancedproofingissue"/>
    <w:basedOn w:val="DefaultParagraphFont"/>
    <w:rsid w:val="004F0F55"/>
  </w:style>
  <w:style w:type="paragraph" w:styleId="Revision">
    <w:name w:val="Revision"/>
    <w:hidden/>
    <w:uiPriority w:val="99"/>
    <w:semiHidden/>
    <w:rsid w:val="00F47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elterboxcanada.org/coronavirus-a-crisis-within-a-cris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Shelterboxbookclubint/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helterboxcanada.org/bookclu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elterboxcanada.org/bookclub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lterboxcanada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DBBAE1FFA2B439F0A1C5D99A66F1C" ma:contentTypeVersion="10" ma:contentTypeDescription="Create a new document." ma:contentTypeScope="" ma:versionID="37f1be57f5664678ba18a69969056fad">
  <xsd:schema xmlns:xsd="http://www.w3.org/2001/XMLSchema" xmlns:xs="http://www.w3.org/2001/XMLSchema" xmlns:p="http://schemas.microsoft.com/office/2006/metadata/properties" xmlns:ns2="028d6d64-c2ef-403c-97e6-ad2205600e91" targetNamespace="http://schemas.microsoft.com/office/2006/metadata/properties" ma:root="true" ma:fieldsID="6c178b3ad36b9573e9bbb9e9e7ac1b0d" ns2:_="">
    <xsd:import namespace="028d6d64-c2ef-403c-97e6-ad220560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6d64-c2ef-403c-97e6-ad2205600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28DD-1007-49A1-BA99-2891CDF8F03B}">
  <ds:schemaRefs>
    <ds:schemaRef ds:uri="http://schemas.microsoft.com/office/2006/documentManagement/types"/>
    <ds:schemaRef ds:uri="028d6d64-c2ef-403c-97e6-ad2205600e91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5253B1-F4B5-4752-9077-16DB94193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06869-253D-4E54-8A95-171CD668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d6d64-c2ef-403c-97e6-ad2205600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A9D0A-1851-4D7D-A4E8-34D14CFB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2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http://www.shelterboxcanada.org/actiontoolkit/</vt:lpwstr>
      </vt:variant>
      <vt:variant>
        <vt:lpwstr/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http://www.shelterboxcanada.org/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Widdifield</dc:creator>
  <cp:keywords/>
  <dc:description/>
  <cp:lastModifiedBy>Allison Kingston</cp:lastModifiedBy>
  <cp:revision>2</cp:revision>
  <dcterms:created xsi:type="dcterms:W3CDTF">2020-04-16T17:46:00Z</dcterms:created>
  <dcterms:modified xsi:type="dcterms:W3CDTF">2020-04-16T17:46:00Z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0x010100157DBBAE1FFA2B439F0A1C5D99A66F1C</vt:lpwstr>
  </property>
</Properties>
</file>